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36DC" w14:textId="0F3782F0" w:rsidR="006D4346" w:rsidRDefault="006D4346" w:rsidP="006D4346">
      <w:r>
        <w:t xml:space="preserve">Legenda: Câncer e HPV: Entenda por que você pode estar em </w:t>
      </w:r>
      <w:proofErr w:type="gramStart"/>
      <w:r>
        <w:t>risco.¹</w:t>
      </w:r>
      <w:proofErr w:type="gramEnd"/>
    </w:p>
    <w:p w14:paraId="40AD87FD" w14:textId="1FF6F629" w:rsidR="006D4346" w:rsidRDefault="006D4346" w:rsidP="006D4346">
      <w:r>
        <w:t xml:space="preserve">Prevenção vai além da </w:t>
      </w:r>
      <w:proofErr w:type="gramStart"/>
      <w:r>
        <w:t>camisinha.¹</w:t>
      </w:r>
      <w:proofErr w:type="gramEnd"/>
      <w:r>
        <w:t xml:space="preserve"> Saúde masculina não é piada. Cuide do seu. </w:t>
      </w:r>
    </w:p>
    <w:p w14:paraId="2E3DBC8B" w14:textId="3C5269B1" w:rsidR="006D4346" w:rsidRDefault="006D4346" w:rsidP="006D4346">
      <w:r>
        <w:t xml:space="preserve">Referência: 1. Ministério da Saúde. HPV. Perguntas e </w:t>
      </w:r>
      <w:proofErr w:type="gramStart"/>
      <w:r>
        <w:t>Respostas(</w:t>
      </w:r>
      <w:proofErr w:type="gramEnd"/>
      <w:r>
        <w:t xml:space="preserve">FAQ). Disponível em: https://www.gov.br/saude/pt-br/assuntos/saude-de-a-a-z/h/hpv/faq-hpv. </w:t>
      </w:r>
      <w:r>
        <w:t xml:space="preserve">Acessado em 11 de </w:t>
      </w:r>
      <w:r>
        <w:t>Setembro de 2025</w:t>
      </w:r>
      <w:r>
        <w:t>.</w:t>
      </w:r>
      <w:r>
        <w:t xml:space="preserve"> </w:t>
      </w:r>
    </w:p>
    <w:p w14:paraId="1176EB0E" w14:textId="458A7795" w:rsidR="006D4346" w:rsidRDefault="006D4346" w:rsidP="006D4346">
      <w:r>
        <w:t xml:space="preserve">Este material informativo não substitui a conversa com um médico, pois apenas esse profissional poderá te orientar sobre a prevenção de doenças e o uso adequado de </w:t>
      </w:r>
      <w:r>
        <w:t>medicamento.</w:t>
      </w:r>
    </w:p>
    <w:p w14:paraId="57D36B12" w14:textId="671F8C49" w:rsidR="00FD43E6" w:rsidRDefault="006D4346" w:rsidP="006D4346">
      <w:r>
        <w:t xml:space="preserve">Não tome nenhum medicamento sem ter recebido orientação médica. Copyright © 2025 Merck&amp; Co., Inc., </w:t>
      </w:r>
      <w:proofErr w:type="spellStart"/>
      <w:r>
        <w:t>Rahway</w:t>
      </w:r>
      <w:proofErr w:type="spellEnd"/>
      <w:r>
        <w:t>, NJ, EUA, e suas afiliadas. Todos os</w:t>
      </w:r>
      <w:r>
        <w:t xml:space="preserve"> direitos reservados. BR-HPV-01980 PRODUZIDO EM SETEMBRO/2025</w:t>
      </w:r>
    </w:p>
    <w:sectPr w:rsidR="00FD43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46"/>
    <w:rsid w:val="00173872"/>
    <w:rsid w:val="00286D28"/>
    <w:rsid w:val="00316350"/>
    <w:rsid w:val="003471D0"/>
    <w:rsid w:val="0061749A"/>
    <w:rsid w:val="006D4346"/>
    <w:rsid w:val="00756981"/>
    <w:rsid w:val="00A24BC4"/>
    <w:rsid w:val="00FD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52D1"/>
  <w15:chartTrackingRefBased/>
  <w15:docId w15:val="{8EE4AA31-B389-4E2B-B067-0EB89F5D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4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4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4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4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4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4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4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4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4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4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4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4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43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43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43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43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43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43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4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4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4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4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4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43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43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43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4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43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43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605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Rodrigues, Laura Liss</dc:creator>
  <cp:keywords/>
  <dc:description/>
  <cp:lastModifiedBy>Garcia Rodrigues, Laura Liss</cp:lastModifiedBy>
  <cp:revision>1</cp:revision>
  <dcterms:created xsi:type="dcterms:W3CDTF">2025-11-24T18:25:00Z</dcterms:created>
  <dcterms:modified xsi:type="dcterms:W3CDTF">2025-11-24T18:29:00Z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2025-11-24T18:29:48Z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ed566a8e-316f-4890-a5c3-e276cfbdd4ad</vt:lpwstr>
  </property>
  <property fmtid="{D5CDD505-2E9C-101B-9397-08002B2CF9AE}" pid="8" name="MSIP_Label_e81acc0d-dcc4-4dc9-a2c5-be70b05a2fe6_ContentBits">
    <vt:lpwstr>0</vt:lpwstr>
  </property>
  <property fmtid="{D5CDD505-2E9C-101B-9397-08002B2CF9AE}" pid="9" name="MSIP_Label_e81acc0d-dcc4-4dc9-a2c5-be70b05a2fe6_Tag">
    <vt:lpwstr>10, 0, 1, 1</vt:lpwstr>
  </property>
</Properties>
</file>